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C0" w:rsidRPr="009338C0" w:rsidRDefault="009338C0" w:rsidP="009338C0">
      <w:pPr>
        <w:pStyle w:val="headline"/>
        <w:shd w:val="clear" w:color="auto" w:fill="FFFFFF"/>
        <w:spacing w:before="225" w:beforeAutospacing="0" w:after="225" w:afterAutospacing="0"/>
        <w:ind w:left="-567" w:firstLine="567"/>
        <w:jc w:val="center"/>
        <w:rPr>
          <w:b/>
          <w:color w:val="111111"/>
          <w:sz w:val="28"/>
          <w:szCs w:val="28"/>
        </w:rPr>
      </w:pPr>
      <w:r w:rsidRPr="009338C0">
        <w:rPr>
          <w:b/>
          <w:color w:val="111111"/>
          <w:sz w:val="28"/>
          <w:szCs w:val="28"/>
        </w:rPr>
        <w:t xml:space="preserve">Консультация «Использование игрового набора «Дары </w:t>
      </w:r>
      <w:proofErr w:type="spellStart"/>
      <w:r w:rsidRPr="009338C0">
        <w:rPr>
          <w:b/>
          <w:color w:val="111111"/>
          <w:sz w:val="28"/>
          <w:szCs w:val="28"/>
        </w:rPr>
        <w:t>Фрёбеля</w:t>
      </w:r>
      <w:proofErr w:type="spellEnd"/>
      <w:r w:rsidRPr="009338C0">
        <w:rPr>
          <w:b/>
          <w:color w:val="111111"/>
          <w:sz w:val="28"/>
          <w:szCs w:val="28"/>
        </w:rPr>
        <w:t>» в дошкольном образовании в соответствии с ФГОС </w:t>
      </w:r>
      <w:proofErr w:type="gramStart"/>
      <w:r w:rsidRPr="009338C0">
        <w:rPr>
          <w:b/>
          <w:color w:val="111111"/>
          <w:sz w:val="28"/>
          <w:szCs w:val="28"/>
        </w:rPr>
        <w:t>ДО</w:t>
      </w:r>
      <w:proofErr w:type="gramEnd"/>
      <w:r w:rsidRPr="009338C0">
        <w:rPr>
          <w:b/>
          <w:color w:val="111111"/>
          <w:sz w:val="28"/>
          <w:szCs w:val="28"/>
        </w:rPr>
        <w:t>»</w:t>
      </w:r>
    </w:p>
    <w:p w:rsidR="009338C0" w:rsidRPr="009338C0" w:rsidRDefault="009338C0" w:rsidP="00933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  <w:r w:rsidRPr="00BA0323">
        <w:rPr>
          <w:rFonts w:ascii="Times New Roman" w:hAnsi="Times New Roman" w:cs="Times New Roman"/>
          <w:sz w:val="24"/>
          <w:szCs w:val="24"/>
        </w:rPr>
        <w:t xml:space="preserve"> воспитатель МБДОУ « Детский сад №25 «Журавлик» </w:t>
      </w:r>
      <w:proofErr w:type="spellStart"/>
      <w:r w:rsidRPr="00BA0323">
        <w:rPr>
          <w:rFonts w:ascii="Times New Roman" w:hAnsi="Times New Roman" w:cs="Times New Roman"/>
          <w:sz w:val="24"/>
          <w:szCs w:val="24"/>
        </w:rPr>
        <w:t>Разборова</w:t>
      </w:r>
      <w:proofErr w:type="spellEnd"/>
      <w:r w:rsidRPr="00BA0323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9338C0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  <w:r w:rsidRPr="009338C0">
        <w:rPr>
          <w:noProof/>
          <w:color w:val="111111"/>
          <w:sz w:val="28"/>
          <w:szCs w:val="28"/>
        </w:rPr>
        <w:drawing>
          <wp:inline distT="0" distB="0" distL="0" distR="0">
            <wp:extent cx="5581043" cy="3565782"/>
            <wp:effectExtent l="19050" t="0" r="607" b="0"/>
            <wp:docPr id="4" name="Рисунок 1" descr="b3fc0e6d-c5c7-11e6-8111-005056b3a332_ba1041ae-c5c7-11e6-8111-005056b3a3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fc0e6d-c5c7-11e6-8111-005056b3a332_ba1041ae-c5c7-11e6-8111-005056b3a33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43" cy="356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71310B">
        <w:rPr>
          <w:color w:val="111111"/>
          <w:sz w:val="28"/>
          <w:szCs w:val="28"/>
        </w:rPr>
        <w:t>Есть словосочетания, настолько привычные слуху, что мы, порой, и не задумываемся, почему говорим именно так, а не иначе. Взять хотя бы словосочетание «детский сад». Идея «совместного», то есть коллективного воспитания детей впервые была высказана и воплощена в жизнь в 1802 году шотландским миллионером и фабрикантом Робертом Оуэном. Роберт Оуэн - автор стройной и прогрессивной для того времени образовательной системы. Выглядела она так: ясли, детсад, начальная школа, вечерняя школа. Главное, он воплотил свою систему в жизнь, создав условия для создания всех четырех ступеней развития ребенка. Но! Школы, ясли и детсад не были общественными. Они принимали только детей рабочих его фабрик.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Общественные детские сады, открытые для всех желающих, - это уже разработка немецкого педагога Фридриха Вильгельма Августа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spellEnd"/>
      <w:r w:rsidRPr="0071310B">
        <w:rPr>
          <w:color w:val="111111"/>
          <w:sz w:val="28"/>
          <w:szCs w:val="28"/>
        </w:rPr>
        <w:t xml:space="preserve">. По своим философским взглядам </w:t>
      </w:r>
      <w:proofErr w:type="spellStart"/>
      <w:r w:rsidRPr="0071310B">
        <w:rPr>
          <w:color w:val="111111"/>
          <w:sz w:val="28"/>
          <w:szCs w:val="28"/>
        </w:rPr>
        <w:t>Фрёбель</w:t>
      </w:r>
      <w:proofErr w:type="spellEnd"/>
      <w:r w:rsidRPr="0071310B">
        <w:rPr>
          <w:color w:val="111111"/>
          <w:sz w:val="28"/>
          <w:szCs w:val="28"/>
        </w:rPr>
        <w:t xml:space="preserve"> был идеалистом, для которого нравственное воспитание детей было основой для создания будущего общества без зла и насилия. И название «детский сад» тоже придумал он. В термин «детский сад» </w:t>
      </w:r>
      <w:proofErr w:type="spellStart"/>
      <w:r w:rsidRPr="0071310B">
        <w:rPr>
          <w:color w:val="111111"/>
          <w:sz w:val="28"/>
          <w:szCs w:val="28"/>
        </w:rPr>
        <w:t>Фребель</w:t>
      </w:r>
      <w:proofErr w:type="spellEnd"/>
      <w:r w:rsidRPr="0071310B">
        <w:rPr>
          <w:color w:val="111111"/>
          <w:sz w:val="28"/>
          <w:szCs w:val="28"/>
        </w:rPr>
        <w:t xml:space="preserve"> вложил понимание ребенка как цветка, который надо заботливо выращивать, сохраняя при этом его врожденную природу. Если уж нужен хороший урожай, то садовнику придется потрудиться. Воспитательниц </w:t>
      </w:r>
      <w:proofErr w:type="spellStart"/>
      <w:r w:rsidRPr="0071310B">
        <w:rPr>
          <w:color w:val="111111"/>
          <w:sz w:val="28"/>
          <w:szCs w:val="28"/>
        </w:rPr>
        <w:t>Фребёль</w:t>
      </w:r>
      <w:proofErr w:type="spellEnd"/>
      <w:r w:rsidRPr="0071310B">
        <w:rPr>
          <w:color w:val="111111"/>
          <w:sz w:val="28"/>
          <w:szCs w:val="28"/>
        </w:rPr>
        <w:t xml:space="preserve"> любовно называл «садовницами». </w:t>
      </w:r>
      <w:proofErr w:type="spellStart"/>
      <w:r w:rsidRPr="0071310B">
        <w:rPr>
          <w:color w:val="111111"/>
          <w:sz w:val="28"/>
          <w:szCs w:val="28"/>
        </w:rPr>
        <w:t>Фребёль</w:t>
      </w:r>
      <w:proofErr w:type="spellEnd"/>
      <w:r w:rsidRPr="0071310B">
        <w:rPr>
          <w:color w:val="111111"/>
          <w:sz w:val="28"/>
          <w:szCs w:val="28"/>
        </w:rPr>
        <w:t xml:space="preserve"> не только придумал термин «детский сад», но и привлек внимание общественности к необходимости заниматься с детьми дошкольного возраста.</w:t>
      </w:r>
      <w:r>
        <w:rPr>
          <w:color w:val="111111"/>
          <w:sz w:val="28"/>
          <w:szCs w:val="28"/>
        </w:rPr>
        <w:t xml:space="preserve"> </w:t>
      </w:r>
      <w:r w:rsidRPr="0071310B">
        <w:rPr>
          <w:color w:val="111111"/>
          <w:sz w:val="28"/>
          <w:szCs w:val="28"/>
        </w:rPr>
        <w:t xml:space="preserve">Идеи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spellEnd"/>
      <w:r w:rsidRPr="0071310B">
        <w:rPr>
          <w:color w:val="111111"/>
          <w:sz w:val="28"/>
          <w:szCs w:val="28"/>
        </w:rPr>
        <w:t xml:space="preserve"> стали модными, последователей его методики было много. По всему миру открывались курсы, на которых подробно </w:t>
      </w:r>
      <w:r w:rsidRPr="0071310B">
        <w:rPr>
          <w:color w:val="111111"/>
          <w:sz w:val="28"/>
          <w:szCs w:val="28"/>
        </w:rPr>
        <w:lastRenderedPageBreak/>
        <w:t xml:space="preserve">изучались приемы воспитания. А в современной основе воспитания дошкольника до сих пор просматриваются идеи основателей – Оуэна и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gramStart"/>
      <w:r w:rsidRPr="0071310B">
        <w:rPr>
          <w:color w:val="111111"/>
          <w:sz w:val="28"/>
          <w:szCs w:val="28"/>
        </w:rPr>
        <w:t>.Н</w:t>
      </w:r>
      <w:proofErr w:type="gramEnd"/>
      <w:r w:rsidRPr="0071310B">
        <w:rPr>
          <w:color w:val="111111"/>
          <w:sz w:val="28"/>
          <w:szCs w:val="28"/>
        </w:rPr>
        <w:t>о</w:t>
      </w:r>
      <w:proofErr w:type="spellEnd"/>
      <w:r w:rsidRPr="0071310B">
        <w:rPr>
          <w:color w:val="111111"/>
          <w:sz w:val="28"/>
          <w:szCs w:val="28"/>
        </w:rPr>
        <w:t xml:space="preserve"> Фридрих </w:t>
      </w:r>
      <w:proofErr w:type="spellStart"/>
      <w:r w:rsidRPr="0071310B">
        <w:rPr>
          <w:color w:val="111111"/>
          <w:sz w:val="28"/>
          <w:szCs w:val="28"/>
        </w:rPr>
        <w:t>Фребель</w:t>
      </w:r>
      <w:proofErr w:type="spellEnd"/>
      <w:r w:rsidRPr="0071310B">
        <w:rPr>
          <w:color w:val="111111"/>
          <w:sz w:val="28"/>
          <w:szCs w:val="28"/>
        </w:rPr>
        <w:t xml:space="preserve"> пошел дальше: он разработал свой первый в мире дидактический материал для детей дошкольного возраста, изобрел систему раннего развития, основанную на т. н. «шести дарах», которые впоследствии получили его имя. Разумеется, ядром системы была игра, которую </w:t>
      </w:r>
      <w:proofErr w:type="spellStart"/>
      <w:r w:rsidRPr="0071310B">
        <w:rPr>
          <w:color w:val="111111"/>
          <w:sz w:val="28"/>
          <w:szCs w:val="28"/>
        </w:rPr>
        <w:t>Фрёбель</w:t>
      </w:r>
      <w:proofErr w:type="spellEnd"/>
      <w:r w:rsidRPr="0071310B">
        <w:rPr>
          <w:color w:val="111111"/>
          <w:sz w:val="28"/>
          <w:szCs w:val="28"/>
        </w:rPr>
        <w:t xml:space="preserve"> называл языком ребенка, дающим представление о том, что «лежит у него на душе, чем занята голова, чего хотят руки и ноги».</w:t>
      </w:r>
      <w:r>
        <w:rPr>
          <w:color w:val="111111"/>
          <w:sz w:val="28"/>
          <w:szCs w:val="28"/>
        </w:rPr>
        <w:t xml:space="preserve"> </w:t>
      </w:r>
      <w:r w:rsidRPr="0071310B">
        <w:rPr>
          <w:color w:val="111111"/>
          <w:sz w:val="28"/>
          <w:szCs w:val="28"/>
        </w:rPr>
        <w:t xml:space="preserve">В дары </w:t>
      </w:r>
      <w:proofErr w:type="spellStart"/>
      <w:r w:rsidRPr="0071310B">
        <w:rPr>
          <w:color w:val="111111"/>
          <w:sz w:val="28"/>
          <w:szCs w:val="28"/>
        </w:rPr>
        <w:t>Фребеля</w:t>
      </w:r>
      <w:proofErr w:type="spellEnd"/>
      <w:r w:rsidRPr="0071310B">
        <w:rPr>
          <w:color w:val="111111"/>
          <w:sz w:val="28"/>
          <w:szCs w:val="28"/>
        </w:rPr>
        <w:t xml:space="preserve"> входят разные по форме, величине и цвету предметы: шарики, куб, мячи, цилиндр, палочки для выкладывания и т. д.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contextualSpacing/>
        <w:rPr>
          <w:color w:val="111111"/>
          <w:sz w:val="28"/>
          <w:szCs w:val="28"/>
        </w:rPr>
      </w:pPr>
      <w:proofErr w:type="spellStart"/>
      <w:r w:rsidRPr="0071310B">
        <w:rPr>
          <w:color w:val="111111"/>
          <w:sz w:val="28"/>
          <w:szCs w:val="28"/>
        </w:rPr>
        <w:t>Фребель</w:t>
      </w:r>
      <w:proofErr w:type="spellEnd"/>
      <w:r w:rsidRPr="0071310B">
        <w:rPr>
          <w:color w:val="111111"/>
          <w:sz w:val="28"/>
          <w:szCs w:val="28"/>
        </w:rPr>
        <w:t xml:space="preserve"> считал, что через «дары» ребёнок подводится к пониманию единства и многообразия мира, к его основе - божественному началу. Мяч - первая игрушка - выражает покой и движение, способствует познанию ребёнком единства всего существующего. Куб - символ единства и многообразия. Последовательность занятий с «дарами» знаменует переход от простого единства (мяч, шар) </w:t>
      </w:r>
      <w:proofErr w:type="gramStart"/>
      <w:r w:rsidRPr="0071310B">
        <w:rPr>
          <w:color w:val="111111"/>
          <w:sz w:val="28"/>
          <w:szCs w:val="28"/>
        </w:rPr>
        <w:t>к</w:t>
      </w:r>
      <w:proofErr w:type="gramEnd"/>
      <w:r w:rsidRPr="0071310B">
        <w:rPr>
          <w:color w:val="111111"/>
          <w:sz w:val="28"/>
          <w:szCs w:val="28"/>
        </w:rPr>
        <w:t xml:space="preserve"> более сложному (куб, делённый на части).</w:t>
      </w:r>
    </w:p>
    <w:p w:rsidR="009338C0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Дары пронумерованы по степени сложности. Первый набор предлагается ребенку уже с начала первого года, последующие вводятся позже, по мере готовности ребенка к новым знаниям.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Первый дар </w:t>
      </w:r>
      <w:proofErr w:type="spellStart"/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Первый дар представляет собой набор цветных мячиков. Он должен состоять из мячиков различных цветов. У каждого мячика должен быть шнурок соответствующего цвета.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Знакомство с мячиками рекомендуется уже с 2-х месяцев. С точки зрения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spellEnd"/>
      <w:r w:rsidRPr="0071310B">
        <w:rPr>
          <w:color w:val="111111"/>
          <w:sz w:val="28"/>
          <w:szCs w:val="28"/>
        </w:rPr>
        <w:t xml:space="preserve"> форма шара имеет сакральное значение для первого знакомства, ведь именно такую форму имеют все огромные небесные тела и даже зарождение жизни происходит из ячеек округлой формы.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В 2-3 года с помощью мячиков, подвешенных на нитке, можно изучать различные направления движения. Для этого необходимо толкать мячики в различные стороны и обращать внимание ребенка на траекторию движения мячиков.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Второй дар </w:t>
      </w:r>
      <w:proofErr w:type="spellStart"/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Со вторым даром рекомендуется знакомить малыша примерно в 3-4 года. Второй дар включает в себя набор из шара, цилиндра и кубика. Причем диаметр шара, диаметр основания цилиндра и ребра кубика должны быть одного размера. Все фигуры выбраны не случайно: шар — символизирует движение, куб — покой, цилиндр совмещает свойства обоих предметов. В качестве современного аналога для изучения отлично подходят блоки </w:t>
      </w:r>
      <w:proofErr w:type="spellStart"/>
      <w:r w:rsidRPr="0071310B">
        <w:rPr>
          <w:color w:val="111111"/>
          <w:sz w:val="28"/>
          <w:szCs w:val="28"/>
        </w:rPr>
        <w:t>Дьенеша</w:t>
      </w:r>
      <w:proofErr w:type="spellEnd"/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Занятие по </w:t>
      </w:r>
      <w:proofErr w:type="spellStart"/>
      <w:r w:rsidRPr="0071310B">
        <w:rPr>
          <w:color w:val="111111"/>
          <w:sz w:val="28"/>
          <w:szCs w:val="28"/>
        </w:rPr>
        <w:t>Фрёбелю</w:t>
      </w:r>
      <w:proofErr w:type="spellEnd"/>
      <w:r w:rsidRPr="0071310B">
        <w:rPr>
          <w:color w:val="111111"/>
          <w:sz w:val="28"/>
          <w:szCs w:val="28"/>
        </w:rPr>
        <w:t xml:space="preserve"> со вторым даром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lastRenderedPageBreak/>
        <w:t>Сравнение фигур между собой, с выявлением особенностей каждой.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Наблюдение вращающихся на шнурке фигур и сравнение их поведения при вращении. Выявление, фактов: 1. Быстро крутящийся шар не изменяет свою форму, в отличи</w:t>
      </w:r>
      <w:proofErr w:type="gramStart"/>
      <w:r w:rsidRPr="0071310B">
        <w:rPr>
          <w:color w:val="111111"/>
          <w:sz w:val="28"/>
          <w:szCs w:val="28"/>
        </w:rPr>
        <w:t>и</w:t>
      </w:r>
      <w:proofErr w:type="gramEnd"/>
      <w:r w:rsidRPr="0071310B">
        <w:rPr>
          <w:color w:val="111111"/>
          <w:sz w:val="28"/>
          <w:szCs w:val="28"/>
        </w:rPr>
        <w:t xml:space="preserve"> от куба и цилиндра. 2. В то время как быстро вертящийся куб, подвешенный за центр ребра, принимает форму цилиндра.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Знакомство с шаром. Раскладываем фигуры второго дара перед ребенком. Также под рукой держим первый дар. Затем обращаем внимание, что мячики первого дара все одинаковой формы: круглые. Акцентируем внимание, на </w:t>
      </w:r>
      <w:proofErr w:type="gramStart"/>
      <w:r w:rsidRPr="0071310B">
        <w:rPr>
          <w:color w:val="111111"/>
          <w:sz w:val="28"/>
          <w:szCs w:val="28"/>
        </w:rPr>
        <w:t>том</w:t>
      </w:r>
      <w:proofErr w:type="gramEnd"/>
      <w:r w:rsidRPr="0071310B">
        <w:rPr>
          <w:color w:val="111111"/>
          <w:sz w:val="28"/>
          <w:szCs w:val="28"/>
        </w:rPr>
        <w:t xml:space="preserve"> что мячики из-за их формы можно катать. На этом моменте просим ребенка выбрать фигуру из второго набора, которая похожа на мячик. Ребенок выбирает шар. Объясняете, что мячики тоже имеют форму шара и что все шары умеют кататься, при этом катаете шар и мячики совместно с ребенком.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Демонстрируем, как ведут себя эти объекты при броске: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Если мячик кинуть, то он упадет тихо и бесшумно.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Если уронить деревянный шар, то звук будет громкий. Тут же можно объяснить, что если такой шар упадет много раз, он может даже расколоться.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Затем предлагаем сравнить мячик и шар на ощупь. Объясняете, что мячик мягкий, а шар твердый. Рассказываете, что мячики сделаны из мягких ниток или </w:t>
      </w:r>
      <w:proofErr w:type="gramStart"/>
      <w:r w:rsidRPr="0071310B">
        <w:rPr>
          <w:color w:val="111111"/>
          <w:sz w:val="28"/>
          <w:szCs w:val="28"/>
        </w:rPr>
        <w:t>лоскутков</w:t>
      </w:r>
      <w:proofErr w:type="gramEnd"/>
      <w:r w:rsidRPr="0071310B">
        <w:rPr>
          <w:color w:val="111111"/>
          <w:sz w:val="28"/>
          <w:szCs w:val="28"/>
        </w:rPr>
        <w:t xml:space="preserve"> поэтому мягкие, а шар из дерева поэтому твердый. Предварительно на прогулке необходимо обратить внимание на то, что стволы деревьев твердые — постучать по ним.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После такой беседы предлагаем ребенку найти шарообразные предметы в интерьере. Тут обращаем внимание на шарообразные лампочки, фрукты, части тела и др.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Главная задача таких занятий, подводить ребенка к тому, чтобы он самостоятельно находил сходства и отличия предметов.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Знакомство с цилиндром. Просим покатать фигуры из второго набора. Экспериментальным путем ребенок должен понять, что куб не может </w:t>
      </w:r>
      <w:proofErr w:type="gramStart"/>
      <w:r w:rsidRPr="0071310B">
        <w:rPr>
          <w:color w:val="111111"/>
          <w:sz w:val="28"/>
          <w:szCs w:val="28"/>
        </w:rPr>
        <w:t>катится</w:t>
      </w:r>
      <w:proofErr w:type="gramEnd"/>
      <w:r w:rsidRPr="0071310B">
        <w:rPr>
          <w:color w:val="111111"/>
          <w:sz w:val="28"/>
          <w:szCs w:val="28"/>
        </w:rPr>
        <w:t xml:space="preserve">. Затем спрашиваем, </w:t>
      </w:r>
      <w:proofErr w:type="gramStart"/>
      <w:r w:rsidRPr="0071310B">
        <w:rPr>
          <w:color w:val="111111"/>
          <w:sz w:val="28"/>
          <w:szCs w:val="28"/>
        </w:rPr>
        <w:t>какая</w:t>
      </w:r>
      <w:proofErr w:type="gramEnd"/>
      <w:r w:rsidRPr="0071310B">
        <w:rPr>
          <w:color w:val="111111"/>
          <w:sz w:val="28"/>
          <w:szCs w:val="28"/>
        </w:rPr>
        <w:t xml:space="preserve"> из двух фигур (цилиндр или куб) больше похожа на шар. Конечно, </w:t>
      </w:r>
      <w:proofErr w:type="gramStart"/>
      <w:r w:rsidRPr="0071310B">
        <w:rPr>
          <w:color w:val="111111"/>
          <w:sz w:val="28"/>
          <w:szCs w:val="28"/>
        </w:rPr>
        <w:t>же</w:t>
      </w:r>
      <w:proofErr w:type="gramEnd"/>
      <w:r w:rsidRPr="0071310B">
        <w:rPr>
          <w:color w:val="111111"/>
          <w:sz w:val="28"/>
          <w:szCs w:val="28"/>
        </w:rPr>
        <w:t xml:space="preserve"> ребенок выделит цилиндр. Затем находим, что еще одинакового у этих фигур, помимо умения кататься: цвет, материал. Затем обращаем внимание на части цилиндра, опять же с помощью сравнения. Говорим, что шар весь гладкий и ровный, а у цилиндра есть острые края. Просим ребенка найти ребра. Затем обращаем </w:t>
      </w:r>
      <w:proofErr w:type="gramStart"/>
      <w:r w:rsidRPr="0071310B">
        <w:rPr>
          <w:color w:val="111111"/>
          <w:sz w:val="28"/>
          <w:szCs w:val="28"/>
        </w:rPr>
        <w:t>внимание</w:t>
      </w:r>
      <w:proofErr w:type="gramEnd"/>
      <w:r w:rsidRPr="0071310B">
        <w:rPr>
          <w:color w:val="111111"/>
          <w:sz w:val="28"/>
          <w:szCs w:val="28"/>
        </w:rPr>
        <w:t xml:space="preserve"> что у цилиндра есть два основания в форме круга. Затем предлагаем найти предметы похожие на цилиндр (стакан, банка, и т. п.). Сворачиваем цилиндр из листа бумаги.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Знакомство с кубом. Обращаем внимание, что у куба нет круглых сторон, что он весь плоский. Вместе с ребенком конструируем куб из листов бумаги. При </w:t>
      </w:r>
      <w:r w:rsidRPr="0071310B">
        <w:rPr>
          <w:color w:val="111111"/>
          <w:sz w:val="28"/>
          <w:szCs w:val="28"/>
        </w:rPr>
        <w:lastRenderedPageBreak/>
        <w:t>этом обращаем внимание на количество сторон и то, что все стороны одинаковой длины. Сравниваем разницу сторон предметов интерьера, имеющих форму параллелепипеда (шкафы, коробки и т. п.).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Третий дар </w:t>
      </w:r>
      <w:proofErr w:type="spellStart"/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Третьим даром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spellEnd"/>
      <w:r w:rsidRPr="0071310B">
        <w:rPr>
          <w:color w:val="111111"/>
          <w:sz w:val="28"/>
          <w:szCs w:val="28"/>
        </w:rPr>
        <w:t xml:space="preserve"> являются 8 простых деревянных кубиков. Рекомендуется занятия с кубиками по </w:t>
      </w:r>
      <w:proofErr w:type="spellStart"/>
      <w:r w:rsidRPr="0071310B">
        <w:rPr>
          <w:color w:val="111111"/>
          <w:sz w:val="28"/>
          <w:szCs w:val="28"/>
        </w:rPr>
        <w:t>Фрёбелю</w:t>
      </w:r>
      <w:proofErr w:type="spellEnd"/>
      <w:r w:rsidRPr="0071310B">
        <w:rPr>
          <w:color w:val="111111"/>
          <w:sz w:val="28"/>
          <w:szCs w:val="28"/>
        </w:rPr>
        <w:t xml:space="preserve"> практиковать с 4-4,5 лет. Современный аналог для выкладывания рисунков и симметричных узоров — кубики Никитина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proofErr w:type="spellStart"/>
      <w:r w:rsidRPr="0071310B">
        <w:rPr>
          <w:color w:val="111111"/>
          <w:sz w:val="28"/>
          <w:szCs w:val="28"/>
        </w:rPr>
        <w:t>Фрёбель</w:t>
      </w:r>
      <w:proofErr w:type="spellEnd"/>
      <w:r w:rsidRPr="0071310B">
        <w:rPr>
          <w:color w:val="111111"/>
          <w:sz w:val="28"/>
          <w:szCs w:val="28"/>
        </w:rPr>
        <w:t xml:space="preserve"> предлагает три основных типа занятий: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Жизненные формы. Этот тип занятий подразумевает конструирование предметов из окружающей жизни.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Изящные формы. </w:t>
      </w:r>
      <w:proofErr w:type="gramStart"/>
      <w:r w:rsidRPr="0071310B">
        <w:rPr>
          <w:color w:val="111111"/>
          <w:sz w:val="28"/>
          <w:szCs w:val="28"/>
        </w:rPr>
        <w:t>При</w:t>
      </w:r>
      <w:proofErr w:type="gramEnd"/>
      <w:r w:rsidRPr="0071310B">
        <w:rPr>
          <w:color w:val="111111"/>
          <w:sz w:val="28"/>
          <w:szCs w:val="28"/>
        </w:rPr>
        <w:t xml:space="preserve"> занятия изящными формами, ребенок выкладывает кубики в виде различных симметричных абстрактных узоров.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Математические формы предполагают использование кубиков в качестве счетного материала.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При занятиях жизненными и изящными формами следует соблюдать правила: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Готовые фигуры не разрушаются.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Новые фигуры создаются путем трансформации предыдущей фигуры.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Таким образом, ребенок с малых лет учится творить новое путем преобразования старого, а также приходит к пониманию, что разрушение — это ненужная процедура. Нет смысла разрушать, если проще создать новое на базе уже готового. Помимо прочего эти ограничения усложняют задания и воспитывают терпеливость.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Приучайте с детства ребенка строить не разрушая.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Четвертый дар </w:t>
      </w:r>
      <w:proofErr w:type="spellStart"/>
      <w:r w:rsidRPr="0071310B">
        <w:rPr>
          <w:i/>
          <w:iCs/>
          <w:color w:val="111111"/>
          <w:sz w:val="28"/>
          <w:szCs w:val="28"/>
          <w:bdr w:val="none" w:sz="0" w:space="0" w:color="auto" w:frame="1"/>
        </w:rPr>
        <w:t>Фрёбеля</w:t>
      </w:r>
      <w:proofErr w:type="spellEnd"/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Четвертым даром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spellEnd"/>
      <w:r w:rsidRPr="0071310B">
        <w:rPr>
          <w:color w:val="111111"/>
          <w:sz w:val="28"/>
          <w:szCs w:val="28"/>
        </w:rPr>
        <w:t xml:space="preserve"> являются 8 деревянных плиток. Длина каждой плитки вдвое больше, чем ширина. Ширина каждой плитки вдвое больше, чем толщина. Если два ряда, по 4 плитки каждый, положить рядом, то получим куб. Этот куб по размерам должен быть равен кубу из 8 кубиков третьего дара.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Начинать занятие с четвертым даром рекомендуется спустя полгода после знакомства с третьим.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lastRenderedPageBreak/>
        <w:t>Занятия с четвертым даром аналогичны занятиям с кубиками третьего дара (жизненные, изящные и математические формы). Для них остаются все те же правила.</w:t>
      </w:r>
    </w:p>
    <w:p w:rsidR="009338C0" w:rsidRPr="009338C0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i/>
          <w:color w:val="111111"/>
          <w:sz w:val="28"/>
          <w:szCs w:val="28"/>
        </w:rPr>
      </w:pPr>
      <w:r w:rsidRPr="009338C0">
        <w:rPr>
          <w:i/>
          <w:color w:val="111111"/>
          <w:sz w:val="28"/>
          <w:szCs w:val="28"/>
        </w:rPr>
        <w:t xml:space="preserve">Пятый и шестой дар </w:t>
      </w:r>
      <w:proofErr w:type="spellStart"/>
      <w:r w:rsidRPr="009338C0">
        <w:rPr>
          <w:i/>
          <w:color w:val="111111"/>
          <w:sz w:val="28"/>
          <w:szCs w:val="28"/>
        </w:rPr>
        <w:t>Фрёбеля</w:t>
      </w:r>
      <w:proofErr w:type="spellEnd"/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Пятый дар состоит из 27 маленьких кубиков, шесть из которых разделены на более мелкие части — призмы. Три разделены на 2 половины, другие три — на 4 части. В итоге набор включает 39 частей. Если построить из всех частей куб, то он должен по размерам быть равен кубам третьего и четвертого дара.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Шестой дар является продолжением четвертого дара и состоит из 27 маленьких плиток, шесть из которых разделены на более мелкие части. Итоговое количество деталей в наборе — 33 шт. Шестой дар позволяет при конструировании воспроизводить объекты достаточно высокого уровня реализма. Толщина плиток позволяет конструкциям в большой степени походить </w:t>
      </w:r>
      <w:proofErr w:type="gramStart"/>
      <w:r w:rsidRPr="0071310B">
        <w:rPr>
          <w:color w:val="111111"/>
          <w:sz w:val="28"/>
          <w:szCs w:val="28"/>
        </w:rPr>
        <w:t>на</w:t>
      </w:r>
      <w:proofErr w:type="gramEnd"/>
      <w:r w:rsidRPr="0071310B">
        <w:rPr>
          <w:color w:val="111111"/>
          <w:sz w:val="28"/>
          <w:szCs w:val="28"/>
        </w:rPr>
        <w:t xml:space="preserve"> настоящие.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При строительстве соблюдаем те же правила, что и для даров 3-4: </w:t>
      </w:r>
      <w:proofErr w:type="gramStart"/>
      <w:r w:rsidRPr="0071310B">
        <w:rPr>
          <w:color w:val="111111"/>
          <w:sz w:val="28"/>
          <w:szCs w:val="28"/>
        </w:rPr>
        <w:t>строим не разрушая</w:t>
      </w:r>
      <w:proofErr w:type="gramEnd"/>
      <w:r w:rsidRPr="0071310B">
        <w:rPr>
          <w:color w:val="111111"/>
          <w:sz w:val="28"/>
          <w:szCs w:val="28"/>
        </w:rPr>
        <w:t xml:space="preserve">, а преобразовывая существующую постройку. После постройки каждого объекта беседуем. В ходе беседы обсуждаем реальный объект, повторяем его назначение, свойства. Затем сравниваем реальный объект с получившейся моделью, выделяем её сходства, отличия и функционал. Для взрослого это очевидные вещи, но ребенку необходимо осознать всю эту информацию, поэтому её </w:t>
      </w:r>
      <w:proofErr w:type="gramStart"/>
      <w:r w:rsidRPr="0071310B">
        <w:rPr>
          <w:color w:val="111111"/>
          <w:sz w:val="28"/>
          <w:szCs w:val="28"/>
        </w:rPr>
        <w:t>очень</w:t>
      </w:r>
      <w:proofErr w:type="gramEnd"/>
      <w:r w:rsidRPr="0071310B">
        <w:rPr>
          <w:color w:val="111111"/>
          <w:sz w:val="28"/>
          <w:szCs w:val="28"/>
        </w:rPr>
        <w:t xml:space="preserve"> полезно проговаривать вслух. В книге Е. Н. </w:t>
      </w:r>
      <w:proofErr w:type="spellStart"/>
      <w:r w:rsidRPr="0071310B">
        <w:rPr>
          <w:color w:val="111111"/>
          <w:sz w:val="28"/>
          <w:szCs w:val="28"/>
        </w:rPr>
        <w:t>Водовозовой</w:t>
      </w:r>
      <w:proofErr w:type="spellEnd"/>
      <w:r w:rsidRPr="0071310B">
        <w:rPr>
          <w:color w:val="111111"/>
          <w:sz w:val="28"/>
          <w:szCs w:val="28"/>
        </w:rPr>
        <w:t xml:space="preserve"> приведено множество примеров бесед. При регулярных занятиях конструированием ребенок к 6-ти годам может из кубиков построить практически любые объекты, которые знает, как выглядят.</w:t>
      </w:r>
    </w:p>
    <w:p w:rsidR="009338C0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b/>
          <w:color w:val="111111"/>
          <w:sz w:val="28"/>
          <w:szCs w:val="28"/>
        </w:rPr>
      </w:pPr>
      <w:r w:rsidRPr="009338C0">
        <w:rPr>
          <w:b/>
          <w:color w:val="111111"/>
          <w:sz w:val="28"/>
          <w:szCs w:val="28"/>
        </w:rPr>
        <w:t xml:space="preserve">Дополнительные материалы </w:t>
      </w:r>
      <w:proofErr w:type="spellStart"/>
      <w:r w:rsidRPr="009338C0">
        <w:rPr>
          <w:b/>
          <w:color w:val="111111"/>
          <w:sz w:val="28"/>
          <w:szCs w:val="28"/>
        </w:rPr>
        <w:t>Фрёбеля</w:t>
      </w:r>
      <w:proofErr w:type="spellEnd"/>
      <w:r w:rsidRPr="009338C0">
        <w:rPr>
          <w:b/>
          <w:color w:val="111111"/>
          <w:sz w:val="28"/>
          <w:szCs w:val="28"/>
        </w:rPr>
        <w:t>. Знакомство с плоскостями</w:t>
      </w:r>
    </w:p>
    <w:p w:rsidR="009338C0" w:rsidRPr="009338C0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b/>
          <w:color w:val="111111"/>
          <w:sz w:val="28"/>
          <w:szCs w:val="28"/>
        </w:rPr>
      </w:pPr>
      <w:r w:rsidRPr="009338C0">
        <w:rPr>
          <w:b/>
          <w:color w:val="111111"/>
          <w:sz w:val="28"/>
          <w:szCs w:val="28"/>
        </w:rPr>
        <w:t xml:space="preserve"> (не ранее 5 лет)</w:t>
      </w:r>
    </w:p>
    <w:p w:rsidR="009338C0" w:rsidRPr="009338C0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b/>
          <w:i/>
          <w:color w:val="111111"/>
          <w:sz w:val="28"/>
          <w:szCs w:val="28"/>
        </w:rPr>
      </w:pPr>
      <w:r w:rsidRPr="009338C0">
        <w:rPr>
          <w:b/>
          <w:i/>
          <w:color w:val="111111"/>
          <w:sz w:val="28"/>
          <w:szCs w:val="28"/>
        </w:rPr>
        <w:t>Квадратики и треугольники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Для изучения плоских фигур Вам понадобятся квадратики и треугольники. Они могут быть из дерева или картона. Лучше если они будут окрашены в основные цвета (красный, оранжевый, желтый, зеленый, </w:t>
      </w:r>
      <w:proofErr w:type="spellStart"/>
      <w:r w:rsidRPr="0071310B">
        <w:rPr>
          <w:color w:val="111111"/>
          <w:sz w:val="28"/>
          <w:szCs w:val="28"/>
        </w:rPr>
        <w:t>голубой</w:t>
      </w:r>
      <w:proofErr w:type="spellEnd"/>
      <w:r w:rsidRPr="0071310B">
        <w:rPr>
          <w:color w:val="111111"/>
          <w:sz w:val="28"/>
          <w:szCs w:val="28"/>
        </w:rPr>
        <w:t>, синий и фиолетовый). Также хорошо если стороны квадратиков равны сторонам куба из второго дара.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В первую очередь обращаем внимание, что каждый квадратик соответствует одной стороне куба.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Обводим квадратики разной величины карандашом.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Считаем стороны углы и стороны.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Рассказываем ребенку про параллельные стороны.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lastRenderedPageBreak/>
        <w:t>Разрезаем квадраты по диагонали и получаем 2 треугольника. Разрезаем квадрат по обеим диагоналям и получаем четыре треугольника. Тут же можно объяснить какие углы у треугольников острые, прямые и тупые.</w:t>
      </w:r>
    </w:p>
    <w:p w:rsidR="009338C0" w:rsidRPr="009338C0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b/>
          <w:i/>
          <w:color w:val="111111"/>
          <w:sz w:val="28"/>
          <w:szCs w:val="28"/>
        </w:rPr>
      </w:pPr>
      <w:r w:rsidRPr="009338C0">
        <w:rPr>
          <w:b/>
          <w:i/>
          <w:color w:val="111111"/>
          <w:sz w:val="28"/>
          <w:szCs w:val="28"/>
        </w:rPr>
        <w:t>Цветная мозаика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Следующим занятие с плоскими формами является выкладывание узоров из цветной мозаики, состоящей из геометрических фигур. </w:t>
      </w:r>
      <w:proofErr w:type="gramStart"/>
      <w:r w:rsidRPr="0071310B">
        <w:rPr>
          <w:color w:val="111111"/>
          <w:sz w:val="28"/>
          <w:szCs w:val="28"/>
        </w:rPr>
        <w:t>Сейчас таких можно встретить множество, в том числе в комплекте с готовыми схемами и деталями на магнитах.</w:t>
      </w:r>
      <w:proofErr w:type="gramEnd"/>
      <w:r w:rsidRPr="0071310B">
        <w:rPr>
          <w:color w:val="111111"/>
          <w:sz w:val="28"/>
          <w:szCs w:val="28"/>
        </w:rPr>
        <w:t xml:space="preserve"> Одной из основных задач игры с </w:t>
      </w:r>
      <w:proofErr w:type="spellStart"/>
      <w:r w:rsidRPr="0071310B">
        <w:rPr>
          <w:color w:val="111111"/>
          <w:sz w:val="28"/>
          <w:szCs w:val="28"/>
        </w:rPr>
        <w:t>мозайкой</w:t>
      </w:r>
      <w:proofErr w:type="spellEnd"/>
      <w:r w:rsidRPr="0071310B">
        <w:rPr>
          <w:color w:val="111111"/>
          <w:sz w:val="28"/>
          <w:szCs w:val="28"/>
        </w:rPr>
        <w:t xml:space="preserve"> является изучение сочетаемости цветов и составление цветных узоров.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Другие занятия по методике </w:t>
      </w:r>
      <w:proofErr w:type="spellStart"/>
      <w:r w:rsidRPr="0071310B">
        <w:rPr>
          <w:color w:val="111111"/>
          <w:sz w:val="28"/>
          <w:szCs w:val="28"/>
        </w:rPr>
        <w:t>Фребеля</w:t>
      </w:r>
      <w:proofErr w:type="spellEnd"/>
      <w:r w:rsidRPr="0071310B">
        <w:rPr>
          <w:color w:val="111111"/>
          <w:sz w:val="28"/>
          <w:szCs w:val="28"/>
        </w:rPr>
        <w:t>:</w:t>
      </w:r>
    </w:p>
    <w:p w:rsidR="009338C0" w:rsidRPr="0071310B" w:rsidRDefault="009338C0" w:rsidP="009338C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71310B">
        <w:rPr>
          <w:color w:val="111111"/>
          <w:sz w:val="28"/>
          <w:szCs w:val="28"/>
        </w:rPr>
        <w:t xml:space="preserve">ыкладывание рисунков из лучинок. Рекомендуется с 4 лет. Лучины представляют собой деревянные гладкие палочки длиной 35 см. Первые занятия с лучинами должны быть полностью творческими — ребенок должен из них выкладывать рисунки знакомых предметов. Только когда ребенок научится самостоятельно создавать простейшие рисунки, можно предложить различные схемы для выкладывания сложных рисунков и узоров. Следующий уровень сложности — это переход от лучинок к спичкам. Гораздо сложней выкладывать рисунки из спичек. Одно занятие в среднем должно занимать 20-25 минут самостоятельно работы. Современный аналог лучинок для выкладывания рисунков и обучения счету — палочки </w:t>
      </w:r>
      <w:proofErr w:type="spellStart"/>
      <w:r w:rsidRPr="0071310B">
        <w:rPr>
          <w:color w:val="111111"/>
          <w:sz w:val="28"/>
          <w:szCs w:val="28"/>
        </w:rPr>
        <w:t>Кюизинера</w:t>
      </w:r>
      <w:proofErr w:type="spellEnd"/>
      <w:r w:rsidRPr="0071310B">
        <w:rPr>
          <w:color w:val="111111"/>
          <w:sz w:val="28"/>
          <w:szCs w:val="28"/>
        </w:rPr>
        <w:t>.</w:t>
      </w:r>
    </w:p>
    <w:p w:rsidR="009338C0" w:rsidRPr="0071310B" w:rsidRDefault="009338C0" w:rsidP="009338C0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71310B">
        <w:rPr>
          <w:color w:val="111111"/>
          <w:sz w:val="28"/>
          <w:szCs w:val="28"/>
        </w:rPr>
        <w:t>ыкладывание узоров и рисунков из колец, полуколец и четвертинок.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Во времена, когда </w:t>
      </w:r>
      <w:proofErr w:type="spellStart"/>
      <w:r w:rsidRPr="0071310B">
        <w:rPr>
          <w:color w:val="111111"/>
          <w:sz w:val="28"/>
          <w:szCs w:val="28"/>
        </w:rPr>
        <w:t>Фрёбельразрабатывал</w:t>
      </w:r>
      <w:proofErr w:type="spellEnd"/>
      <w:r w:rsidRPr="0071310B">
        <w:rPr>
          <w:color w:val="111111"/>
          <w:sz w:val="28"/>
          <w:szCs w:val="28"/>
        </w:rPr>
        <w:t xml:space="preserve"> свою систему материалов навыком деревообработки обладал каждый мальчишка, поэтому они были доступны всем. В современном мире обстоятельства изменились. Умением вязать или шить обладают многие современные мамы, что позволяет им сделать своими руками набор мячиков первого дара. Фигуры второго дара можно найти в магазине игрушек. В качестве третьего дара можно использовать любые однотонные кубики. Но начиная с четвертого дара все последующие </w:t>
      </w:r>
      <w:proofErr w:type="gramStart"/>
      <w:r w:rsidRPr="0071310B">
        <w:rPr>
          <w:color w:val="111111"/>
          <w:sz w:val="28"/>
          <w:szCs w:val="28"/>
        </w:rPr>
        <w:t>наборы</w:t>
      </w:r>
      <w:proofErr w:type="gramEnd"/>
      <w:r w:rsidRPr="0071310B">
        <w:rPr>
          <w:color w:val="111111"/>
          <w:sz w:val="28"/>
          <w:szCs w:val="28"/>
        </w:rPr>
        <w:t xml:space="preserve"> придется покупать. Сейчас их стоимость не так уж и доступна.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Я считаю очень важными занятия по конструированию, так как они развивают творческое и пространственное мышление.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Также хочу обратить внимание на плавность усложнения материалов для конструирования. Первый набор для конструирования имеет всего 8 деталей и только через полгода регулярных занятий рекомендуется переходить к следующему набору — снова из 8-ми деталей, но другой формы. Причем, в момент перехода к следующему набору ребенок должен освоить самостоятельное конструирование множества простейших предметов. Для меня этот момент стал еще одним поводом для размышлений. В обществе существует стереотип — хорошая игрушка должна состоять из множества деталей, чтобы на более </w:t>
      </w:r>
      <w:r w:rsidRPr="0071310B">
        <w:rPr>
          <w:color w:val="111111"/>
          <w:sz w:val="28"/>
          <w:szCs w:val="28"/>
        </w:rPr>
        <w:lastRenderedPageBreak/>
        <w:t>длительное время отвлекать ребенка. Как правило, если малышу вручить такую игрушку, он будет занят, а мама рада. В большинстве случаев, оказывается, что малыш хаотично перебирает кучу деталей, безуспешно пытаясь понять, что с ними делать. Поэтому не стоит предлагать при знакомстве с конструированием наборы из большого количества деталей.</w:t>
      </w:r>
    </w:p>
    <w:p w:rsidR="009338C0" w:rsidRPr="0071310B" w:rsidRDefault="009338C0" w:rsidP="009338C0">
      <w:pPr>
        <w:pStyle w:val="a3"/>
        <w:shd w:val="clear" w:color="auto" w:fill="FFFFFF"/>
        <w:spacing w:before="0" w:beforeAutospacing="0" w:after="0" w:afterAutospacing="0"/>
        <w:ind w:left="-567" w:firstLine="567"/>
        <w:contextualSpacing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Все эти простые правила можно применять при игре с большинством современных конструкторов и строительных наборов. Они значительно повысят эффективность игры и увеличат её развивающие способности.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 xml:space="preserve">Игровой набор «Дары </w:t>
      </w:r>
      <w:proofErr w:type="spellStart"/>
      <w:r w:rsidRPr="0071310B">
        <w:rPr>
          <w:color w:val="111111"/>
          <w:sz w:val="28"/>
          <w:szCs w:val="28"/>
        </w:rPr>
        <w:t>Фрёбеля</w:t>
      </w:r>
      <w:proofErr w:type="spellEnd"/>
      <w:r w:rsidRPr="0071310B">
        <w:rPr>
          <w:color w:val="111111"/>
          <w:sz w:val="28"/>
          <w:szCs w:val="28"/>
        </w:rPr>
        <w:t xml:space="preserve">» может быть использован </w:t>
      </w:r>
      <w:proofErr w:type="gramStart"/>
      <w:r w:rsidRPr="0071310B">
        <w:rPr>
          <w:color w:val="111111"/>
          <w:sz w:val="28"/>
          <w:szCs w:val="28"/>
        </w:rPr>
        <w:t>для</w:t>
      </w:r>
      <w:proofErr w:type="gramEnd"/>
      <w:r w:rsidRPr="0071310B">
        <w:rPr>
          <w:color w:val="111111"/>
          <w:sz w:val="28"/>
          <w:szCs w:val="28"/>
        </w:rPr>
        <w:t>: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развития социальных и коммуникативных умений;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сенсорного развития;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развития мелкой моторики;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развития познавательно-исследовательской и продуктивной (конструк</w:t>
      </w:r>
      <w:r w:rsidRPr="0071310B">
        <w:rPr>
          <w:color w:val="111111"/>
          <w:sz w:val="28"/>
          <w:szCs w:val="28"/>
        </w:rPr>
        <w:softHyphen/>
        <w:t>тивной) деятельности;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формирования элементарных математических представлений;</w:t>
      </w:r>
    </w:p>
    <w:p w:rsidR="009338C0" w:rsidRPr="0071310B" w:rsidRDefault="009338C0" w:rsidP="009338C0">
      <w:pPr>
        <w:pStyle w:val="a3"/>
        <w:shd w:val="clear" w:color="auto" w:fill="FFFFFF"/>
        <w:spacing w:before="225" w:beforeAutospacing="0" w:after="225" w:afterAutospacing="0"/>
        <w:ind w:left="-567" w:firstLine="567"/>
        <w:rPr>
          <w:color w:val="111111"/>
          <w:sz w:val="28"/>
          <w:szCs w:val="28"/>
        </w:rPr>
      </w:pPr>
      <w:r w:rsidRPr="0071310B">
        <w:rPr>
          <w:color w:val="111111"/>
          <w:sz w:val="28"/>
          <w:szCs w:val="28"/>
        </w:rPr>
        <w:t>развития логических способностей.</w:t>
      </w:r>
    </w:p>
    <w:p w:rsidR="009338C0" w:rsidRDefault="009338C0" w:rsidP="009338C0">
      <w:bookmarkStart w:id="0" w:name="_GoBack"/>
      <w:bookmarkEnd w:id="0"/>
    </w:p>
    <w:p w:rsidR="007C431E" w:rsidRDefault="007C431E"/>
    <w:sectPr w:rsidR="007C431E" w:rsidSect="0094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7A61"/>
    <w:multiLevelType w:val="hybridMultilevel"/>
    <w:tmpl w:val="64F80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8C0"/>
    <w:rsid w:val="007C431E"/>
    <w:rsid w:val="009338C0"/>
    <w:rsid w:val="00B51A51"/>
    <w:rsid w:val="00B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38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2070</Words>
  <Characters>11804</Characters>
  <Application>Microsoft Office Word</Application>
  <DocSecurity>0</DocSecurity>
  <Lines>98</Lines>
  <Paragraphs>27</Paragraphs>
  <ScaleCrop>false</ScaleCrop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2023-01-30T21:03:00Z</dcterms:created>
  <dcterms:modified xsi:type="dcterms:W3CDTF">2023-08-15T19:25:00Z</dcterms:modified>
</cp:coreProperties>
</file>