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64">
        <w:rPr>
          <w:rFonts w:ascii="Times New Roman" w:eastAsia="Times New Roman" w:hAnsi="Times New Roman" w:cs="Times New Roman"/>
          <w:i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42.1pt" adj="5665" fillcolor="black">
            <v:shadow color="#868686"/>
            <v:textpath style="font-family:&quot;Impact&quot;;v-text-kern:t" trim="t" fitpath="t" xscale="f" string="Как организовать логопедические  занятия дома?"/>
          </v:shape>
        </w:pict>
      </w:r>
      <w:r w:rsidRPr="009220FE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       Основная трудность 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 игровая.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 xml:space="preserve">      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        Не переживайте! Ваши старания не пройдут даром, и результат занятий обязательно проявится.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 xml:space="preserve">        Прежде чем начать занятия, подготовьте всё, что может вам понадобиться.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«Лото» различной тематики (зоологическое, биологическое, «Посуда», «Мебель» и т.п.).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Для развития мелкой моторики приобретите или сделайте сами игры: пластилин и другие материалы для лепки, конструктор, шнуровки, счетные палочки и т.д.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970A66" w:rsidRPr="009220FE" w:rsidRDefault="00970A66" w:rsidP="00970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9220FE">
        <w:rPr>
          <w:rFonts w:ascii="Times New Roman" w:eastAsia="Times New Roman" w:hAnsi="Times New Roman" w:cs="Times New Roman"/>
          <w:b/>
          <w:i/>
          <w:sz w:val="28"/>
          <w:szCs w:val="28"/>
        </w:rPr>
        <w:t>Советы логопеда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        Для достижения результата необходимо заниматься каждый день. Ежедневно проводятся:</w:t>
      </w:r>
    </w:p>
    <w:p w:rsidR="00970A66" w:rsidRPr="009220FE" w:rsidRDefault="00970A66" w:rsidP="00970A6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игры на развитие мелкой моторики,</w:t>
      </w:r>
    </w:p>
    <w:p w:rsidR="00970A66" w:rsidRPr="009220FE" w:rsidRDefault="00970A66" w:rsidP="00970A6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(лучше 2 раза в день),</w:t>
      </w:r>
    </w:p>
    <w:p w:rsidR="00970A66" w:rsidRPr="009220FE" w:rsidRDefault="00970A66" w:rsidP="00970A6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игры на развитие слухового внимания или фонематического слуха,</w:t>
      </w:r>
    </w:p>
    <w:p w:rsidR="00970A66" w:rsidRPr="009220FE" w:rsidRDefault="00970A66" w:rsidP="00970A6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игры на формирование лексико-грамматических категорий.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игр – 2-3 в день, помимо игр на развитие мелкой моторики и артикуляционной гимнастики.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b/>
          <w:i/>
          <w:sz w:val="28"/>
          <w:szCs w:val="28"/>
        </w:rPr>
        <w:t>Длительность занятия без перерыва не должна превышать 15 – 20 минут</w:t>
      </w:r>
    </w:p>
    <w:p w:rsidR="00970A66" w:rsidRPr="009220FE" w:rsidRDefault="00970A66" w:rsidP="00970A6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    </w:t>
      </w:r>
      <w:r w:rsidRPr="009220FE">
        <w:rPr>
          <w:rFonts w:ascii="Times New Roman" w:eastAsia="Times New Roman" w:hAnsi="Times New Roman" w:cs="Times New Roman"/>
          <w:sz w:val="28"/>
          <w:szCs w:val="28"/>
        </w:rPr>
        <w:t>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970A66" w:rsidRPr="000F579A" w:rsidRDefault="00970A66" w:rsidP="00970A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FE">
        <w:rPr>
          <w:rFonts w:ascii="Times New Roman" w:eastAsia="Times New Roman" w:hAnsi="Times New Roman" w:cs="Times New Roman"/>
          <w:sz w:val="28"/>
          <w:szCs w:val="28"/>
        </w:rPr>
        <w:t>         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</w:t>
      </w:r>
    </w:p>
    <w:p w:rsidR="00CE11FB" w:rsidRDefault="00CE11FB"/>
    <w:sectPr w:rsidR="00C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012"/>
    <w:multiLevelType w:val="hybridMultilevel"/>
    <w:tmpl w:val="C18E1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7F03"/>
    <w:multiLevelType w:val="hybridMultilevel"/>
    <w:tmpl w:val="F3B64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66"/>
    <w:rsid w:val="00970A66"/>
    <w:rsid w:val="00C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2023-05-18T02:58:00Z</dcterms:created>
  <dcterms:modified xsi:type="dcterms:W3CDTF">2023-05-18T02:59:00Z</dcterms:modified>
</cp:coreProperties>
</file>